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225" w:beforeAutospacing="0" w:after="0" w:afterAutospacing="0" w:line="525" w:lineRule="atLeast"/>
        <w:ind w:firstLine="480"/>
        <w:jc w:val="center"/>
        <w:textAlignment w:val="baseline"/>
        <w:rPr>
          <w:rFonts w:ascii="黑体" w:hAnsi="黑体" w:eastAsia="黑体" w:cs="宋体"/>
          <w:b w:val="0"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Fonts w:hint="eastAsia" w:ascii="黑体" w:hAnsi="黑体" w:eastAsia="黑体" w:cs="宋体"/>
          <w:b w:val="0"/>
          <w:i w:val="0"/>
          <w:caps w:val="0"/>
          <w:spacing w:val="0"/>
          <w:w w:val="100"/>
          <w:kern w:val="0"/>
          <w:sz w:val="44"/>
          <w:szCs w:val="44"/>
        </w:rPr>
        <w:t>关于2019级</w:t>
      </w:r>
      <w:r>
        <w:rPr>
          <w:rFonts w:ascii="黑体" w:hAnsi="黑体" w:eastAsia="黑体" w:cs="宋体"/>
          <w:b w:val="0"/>
          <w:i w:val="0"/>
          <w:caps w:val="0"/>
          <w:spacing w:val="0"/>
          <w:w w:val="100"/>
          <w:kern w:val="0"/>
          <w:sz w:val="44"/>
          <w:szCs w:val="44"/>
        </w:rPr>
        <w:t>、</w:t>
      </w:r>
      <w:r>
        <w:rPr>
          <w:rFonts w:hint="eastAsia" w:ascii="黑体" w:hAnsi="黑体" w:eastAsia="黑体" w:cs="宋体"/>
          <w:b w:val="0"/>
          <w:i w:val="0"/>
          <w:caps w:val="0"/>
          <w:spacing w:val="0"/>
          <w:w w:val="100"/>
          <w:kern w:val="0"/>
          <w:sz w:val="44"/>
          <w:szCs w:val="44"/>
        </w:rPr>
        <w:t>2020级补考通知</w:t>
      </w:r>
    </w:p>
    <w:p>
      <w:pPr>
        <w:widowControl/>
        <w:snapToGrid/>
        <w:spacing w:before="0" w:beforeAutospacing="0" w:after="0" w:afterAutospacing="0" w:line="400" w:lineRule="exact"/>
        <w:ind w:firstLine="480"/>
        <w:jc w:val="left"/>
        <w:textAlignment w:val="baseline"/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按学院工作安排，定于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3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月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29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、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30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、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31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日补考，望各院（系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、部）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做好补考安排。</w:t>
      </w:r>
    </w:p>
    <w:p>
      <w:pPr>
        <w:widowControl/>
        <w:snapToGrid/>
        <w:spacing w:before="0" w:beforeAutospacing="0" w:after="0" w:afterAutospacing="0" w:line="400" w:lineRule="exact"/>
        <w:ind w:firstLine="120" w:firstLineChars="50"/>
        <w:jc w:val="left"/>
        <w:textAlignment w:val="baseline"/>
        <w:rPr>
          <w:rFonts w:ascii="黑体" w:hAnsi="黑体" w:eastAsia="黑体" w:cs="Arial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黑体" w:hAnsi="黑体" w:eastAsia="黑体" w:cs="Arial"/>
          <w:b w:val="0"/>
          <w:i w:val="0"/>
          <w:caps w:val="0"/>
          <w:spacing w:val="0"/>
          <w:w w:val="100"/>
          <w:kern w:val="0"/>
          <w:sz w:val="24"/>
          <w:szCs w:val="24"/>
        </w:rPr>
        <w:t>一、</w:t>
      </w:r>
      <w:r>
        <w:rPr>
          <w:rFonts w:ascii="黑体" w:hAnsi="黑体" w:eastAsia="黑体" w:cs="Arial"/>
          <w:b w:val="0"/>
          <w:i w:val="0"/>
          <w:caps w:val="0"/>
          <w:spacing w:val="0"/>
          <w:w w:val="100"/>
          <w:kern w:val="0"/>
          <w:sz w:val="24"/>
          <w:szCs w:val="24"/>
        </w:rPr>
        <w:t>考试安排</w:t>
      </w:r>
    </w:p>
    <w:p>
      <w:pPr>
        <w:widowControl/>
        <w:snapToGrid/>
        <w:spacing w:before="0" w:beforeAutospacing="0" w:after="0" w:afterAutospacing="0" w:line="400" w:lineRule="exact"/>
        <w:jc w:val="left"/>
        <w:textAlignment w:val="baseline"/>
        <w:rPr>
          <w:rFonts w:cs="Arial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cs="Arial"/>
          <w:b w:val="0"/>
          <w:i w:val="0"/>
          <w:caps w:val="0"/>
          <w:spacing w:val="0"/>
          <w:w w:val="100"/>
          <w:kern w:val="0"/>
          <w:sz w:val="24"/>
          <w:szCs w:val="24"/>
        </w:rPr>
        <w:t>1、高职专业课及中职补考由各院</w:t>
      </w:r>
      <w:r>
        <w:rPr>
          <w:rFonts w:cs="Arial"/>
          <w:b w:val="0"/>
          <w:i w:val="0"/>
          <w:caps w:val="0"/>
          <w:spacing w:val="0"/>
          <w:w w:val="100"/>
          <w:kern w:val="0"/>
          <w:sz w:val="24"/>
          <w:szCs w:val="24"/>
        </w:rPr>
        <w:t>（</w:t>
      </w:r>
      <w:r>
        <w:rPr>
          <w:rFonts w:hint="eastAsia" w:cs="Arial"/>
          <w:b w:val="0"/>
          <w:i w:val="0"/>
          <w:caps w:val="0"/>
          <w:spacing w:val="0"/>
          <w:w w:val="100"/>
          <w:kern w:val="0"/>
          <w:sz w:val="24"/>
          <w:szCs w:val="24"/>
        </w:rPr>
        <w:t>系、部）自行安排。</w:t>
      </w:r>
    </w:p>
    <w:p>
      <w:pPr>
        <w:widowControl/>
        <w:snapToGrid/>
        <w:spacing w:before="0" w:beforeAutospacing="0" w:after="0" w:afterAutospacing="0" w:line="400" w:lineRule="exact"/>
        <w:jc w:val="left"/>
        <w:textAlignment w:val="baseline"/>
        <w:rPr>
          <w:rFonts w:cs="Arial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cs="Arial"/>
          <w:b w:val="0"/>
          <w:i w:val="0"/>
          <w:caps w:val="0"/>
          <w:spacing w:val="0"/>
          <w:w w:val="100"/>
          <w:kern w:val="0"/>
          <w:sz w:val="24"/>
          <w:szCs w:val="24"/>
        </w:rPr>
        <w:t>2、高职公共课补考工作由教务处统一安排，具体安排如下。</w:t>
      </w:r>
    </w:p>
    <w:tbl>
      <w:tblPr>
        <w:tblStyle w:val="5"/>
        <w:tblpPr w:leftFromText="180" w:rightFromText="180" w:vertAnchor="page" w:horzAnchor="margin" w:tblpY="7501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735"/>
        <w:gridCol w:w="1662"/>
        <w:gridCol w:w="763"/>
        <w:gridCol w:w="207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科目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考试地点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监考教师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</w:t>
            </w:r>
          </w:p>
        </w:tc>
        <w:tc>
          <w:tcPr>
            <w:tcW w:w="27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月30日15:10-16:40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64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1（电商21人、机电43人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王莉、金高丽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语文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50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（经管42人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8人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胡文睿、任宝珍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</w:t>
            </w:r>
          </w:p>
        </w:tc>
        <w:tc>
          <w:tcPr>
            <w:tcW w:w="2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1日15:10-16:40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59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教艺59人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金高丽、王伟琦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78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（信息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63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汽车15人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周苏珍、张渑春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84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（电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商73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、经管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11人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黄振伟、杨建梅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51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（机电20人、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公管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17人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、公教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14人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吴晓丽、吴彩霞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</w:p>
        </w:tc>
        <w:tc>
          <w:tcPr>
            <w:tcW w:w="2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日15:10-16:40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毛泽东思想与中国特色社会主义理论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91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教艺91人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金高丽、任宝珍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36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公管36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黄振伟、刘韶芳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84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（电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商34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、经管50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吴彩霞、张渑春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61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（机电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公教26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王文丽、张艳丽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60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各院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系、部）通知补考学生按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时到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地点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参加补考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widowControl/>
        <w:snapToGrid/>
        <w:spacing w:before="0" w:beforeAutospacing="0" w:after="0" w:afterAutospacing="0" w:line="400" w:lineRule="exact"/>
        <w:ind w:firstLine="120" w:firstLineChars="50"/>
        <w:jc w:val="left"/>
        <w:textAlignment w:val="baseline"/>
        <w:rPr>
          <w:rFonts w:ascii="黑体" w:hAnsi="黑体" w:eastAsia="黑体" w:cs="Arial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黑体" w:hAnsi="黑体" w:eastAsia="黑体" w:cs="Arial"/>
          <w:b w:val="0"/>
          <w:i w:val="0"/>
          <w:caps w:val="0"/>
          <w:spacing w:val="0"/>
          <w:w w:val="100"/>
          <w:kern w:val="0"/>
          <w:sz w:val="24"/>
          <w:szCs w:val="24"/>
        </w:rPr>
        <w:t>二、考试要求</w:t>
      </w:r>
    </w:p>
    <w:p>
      <w:pPr>
        <w:widowControl/>
        <w:snapToGrid/>
        <w:spacing w:before="0" w:beforeAutospacing="0" w:after="0" w:afterAutospacing="0" w:line="400" w:lineRule="exact"/>
        <w:ind w:firstLine="360" w:firstLineChars="150"/>
        <w:jc w:val="left"/>
        <w:textAlignment w:val="baseline"/>
        <w:rPr>
          <w:rFonts w:ascii="黑体" w:hAnsi="黑体" w:eastAsia="黑体" w:cs="Arial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1、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各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系部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要认真履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行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职责，切实做好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组织安排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，确保考试工作的顺利进行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</w:rPr>
        <w:t>15：00 准时到达考试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</w:rPr>
        <w:t>地点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。</w:t>
      </w:r>
    </w:p>
    <w:p>
      <w:pPr>
        <w:widowControl/>
        <w:snapToGrid/>
        <w:spacing w:before="0" w:beforeAutospacing="0" w:after="0" w:afterAutospacing="0" w:line="400" w:lineRule="exact"/>
        <w:jc w:val="left"/>
        <w:textAlignment w:val="baseline"/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2、成绩上交时间：4月8日上午11点前上交电子稿，纸质稿由系主任签字后上交教务科。</w:t>
      </w:r>
    </w:p>
    <w:p>
      <w:pPr>
        <w:widowControl/>
        <w:snapToGrid/>
        <w:spacing w:before="0" w:beforeAutospacing="0" w:after="0" w:afterAutospacing="0" w:line="400" w:lineRule="exact"/>
        <w:jc w:val="left"/>
        <w:textAlignment w:val="baseline"/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</w:p>
    <w:p>
      <w:pPr>
        <w:widowControl/>
        <w:snapToGrid/>
        <w:spacing w:before="0" w:beforeAutospacing="0" w:after="0" w:afterAutospacing="0" w:line="400" w:lineRule="exact"/>
        <w:jc w:val="center"/>
        <w:textAlignment w:val="baseline"/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2019-2020学年第二学期（2019级</w:t>
      </w:r>
      <w:r>
        <w:rPr>
          <w:rFonts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）</w:t>
      </w:r>
      <w:r>
        <w:rPr>
          <w:rFonts w:hint="eastAsia"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各院（系、部）补考安排</w:t>
      </w:r>
    </w:p>
    <w:p>
      <w:pPr>
        <w:widowControl/>
        <w:snapToGrid/>
        <w:spacing w:before="0" w:beforeAutospacing="0" w:after="0" w:afterAutospacing="0" w:line="400" w:lineRule="exact"/>
        <w:jc w:val="left"/>
        <w:textAlignment w:val="baseline"/>
        <w:rPr>
          <w:rFonts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</w:p>
    <w:p>
      <w:pPr>
        <w:widowControl/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</w:p>
    <w:p>
      <w:pPr>
        <w:widowControl/>
        <w:snapToGrid/>
        <w:spacing w:before="0" w:beforeAutospacing="0" w:after="0" w:afterAutospacing="0" w:line="400" w:lineRule="exact"/>
        <w:jc w:val="center"/>
        <w:textAlignment w:val="baseline"/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2019-2020学年第二学期（20</w:t>
      </w:r>
      <w:r>
        <w:rPr>
          <w:rFonts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20</w:t>
      </w:r>
      <w:r>
        <w:rPr>
          <w:rFonts w:hint="eastAsia"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级</w:t>
      </w:r>
      <w:r>
        <w:rPr>
          <w:rFonts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）</w:t>
      </w:r>
      <w:r>
        <w:rPr>
          <w:rFonts w:hint="eastAsia"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各院（系、部）补考安排</w:t>
      </w:r>
    </w:p>
    <w:p>
      <w:pPr>
        <w:widowControl/>
        <w:snapToGrid/>
        <w:spacing w:before="0" w:beforeAutospacing="0" w:after="0" w:afterAutospacing="0" w:line="400" w:lineRule="exact"/>
        <w:jc w:val="left"/>
        <w:textAlignment w:val="baseline"/>
        <w:rPr>
          <w:rFonts w:ascii="黑体" w:hAnsi="黑体" w:eastAsia="黑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</w:p>
    <w:tbl>
      <w:tblPr>
        <w:tblStyle w:val="5"/>
        <w:tblpPr w:leftFromText="180" w:rightFromText="180" w:vertAnchor="page" w:horzAnchor="margin" w:tblpY="2361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735"/>
        <w:gridCol w:w="1237"/>
        <w:gridCol w:w="992"/>
        <w:gridCol w:w="212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科目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考试地点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监考教师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</w:t>
            </w:r>
          </w:p>
        </w:tc>
        <w:tc>
          <w:tcPr>
            <w:tcW w:w="27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月30日15:10-16:40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（电商2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49人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黄振伟、周苏珍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（经管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公教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23人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艺17人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王文丽、吴彩霞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1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</w:t>
            </w:r>
          </w:p>
        </w:tc>
        <w:tc>
          <w:tcPr>
            <w:tcW w:w="273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1日15:10-16:40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数学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119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信息119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焦莎莎、李黎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69人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秦爱军、宋伟丽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（电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65人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、经管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55人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黄书兴、李素丽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</w:p>
        </w:tc>
        <w:tc>
          <w:tcPr>
            <w:tcW w:w="2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日15:10-16:40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英语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（教艺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人、信息60人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戚树梅、李黎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（电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56人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电46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公教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付新建、周新涛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（公管19人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、经管43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汽车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37人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王莉、侯燕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46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各院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系、部）通知补考学生按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时到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考试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地点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参加补考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widowControl/>
        <w:snapToGrid/>
        <w:spacing w:before="0" w:beforeAutospacing="0" w:after="0" w:afterAutospacing="0" w:line="400" w:lineRule="exact"/>
        <w:ind w:firstLine="6000" w:firstLineChars="2500"/>
        <w:jc w:val="left"/>
        <w:textAlignment w:val="baseline"/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</w:p>
    <w:p>
      <w:pPr>
        <w:widowControl/>
        <w:snapToGrid/>
        <w:spacing w:before="0" w:beforeAutospacing="0" w:after="0" w:afterAutospacing="0" w:line="400" w:lineRule="exact"/>
        <w:ind w:firstLine="6000" w:firstLineChars="2500"/>
        <w:jc w:val="left"/>
        <w:textAlignment w:val="baseline"/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</w:p>
    <w:p>
      <w:pPr>
        <w:widowControl/>
        <w:snapToGrid/>
        <w:spacing w:before="0" w:beforeAutospacing="0" w:after="0" w:afterAutospacing="0" w:line="400" w:lineRule="exact"/>
        <w:ind w:firstLine="6240" w:firstLineChars="2600"/>
        <w:jc w:val="left"/>
        <w:textAlignment w:val="baseline"/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教务处</w:t>
      </w:r>
    </w:p>
    <w:p>
      <w:pPr>
        <w:widowControl/>
        <w:snapToGrid/>
        <w:spacing w:before="0" w:beforeAutospacing="0" w:after="0" w:afterAutospacing="0" w:line="400" w:lineRule="exact"/>
        <w:ind w:firstLine="5520" w:firstLineChars="2300"/>
        <w:jc w:val="left"/>
        <w:textAlignment w:val="baseline"/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 xml:space="preserve"> 20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21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年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3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月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22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A2B"/>
    <w:rsid w:val="00017B99"/>
    <w:rsid w:val="00043C2E"/>
    <w:rsid w:val="00047BEC"/>
    <w:rsid w:val="00067638"/>
    <w:rsid w:val="000E0297"/>
    <w:rsid w:val="0011694D"/>
    <w:rsid w:val="00172E2A"/>
    <w:rsid w:val="001B3AC5"/>
    <w:rsid w:val="001B5378"/>
    <w:rsid w:val="001E02D8"/>
    <w:rsid w:val="002C0A36"/>
    <w:rsid w:val="00327982"/>
    <w:rsid w:val="00334AD8"/>
    <w:rsid w:val="003540F7"/>
    <w:rsid w:val="003549B6"/>
    <w:rsid w:val="003920C4"/>
    <w:rsid w:val="00436476"/>
    <w:rsid w:val="00436FBE"/>
    <w:rsid w:val="004A5330"/>
    <w:rsid w:val="004D57E7"/>
    <w:rsid w:val="0051505B"/>
    <w:rsid w:val="00530A90"/>
    <w:rsid w:val="00575C1D"/>
    <w:rsid w:val="00577546"/>
    <w:rsid w:val="00590582"/>
    <w:rsid w:val="005B6D78"/>
    <w:rsid w:val="0062197D"/>
    <w:rsid w:val="006A4012"/>
    <w:rsid w:val="00703EDB"/>
    <w:rsid w:val="0072589F"/>
    <w:rsid w:val="007B5018"/>
    <w:rsid w:val="0080479E"/>
    <w:rsid w:val="00832117"/>
    <w:rsid w:val="008726AA"/>
    <w:rsid w:val="00881A01"/>
    <w:rsid w:val="00891578"/>
    <w:rsid w:val="00893CC6"/>
    <w:rsid w:val="008B7937"/>
    <w:rsid w:val="009C616E"/>
    <w:rsid w:val="009C7E5D"/>
    <w:rsid w:val="00A00048"/>
    <w:rsid w:val="00A04CD6"/>
    <w:rsid w:val="00A66600"/>
    <w:rsid w:val="00A72D9B"/>
    <w:rsid w:val="00AF303D"/>
    <w:rsid w:val="00AF5926"/>
    <w:rsid w:val="00B14BF3"/>
    <w:rsid w:val="00B61823"/>
    <w:rsid w:val="00BA0420"/>
    <w:rsid w:val="00BA22BA"/>
    <w:rsid w:val="00C02623"/>
    <w:rsid w:val="00C35A71"/>
    <w:rsid w:val="00C62D89"/>
    <w:rsid w:val="00C77795"/>
    <w:rsid w:val="00CC3B0E"/>
    <w:rsid w:val="00CE5FAD"/>
    <w:rsid w:val="00D12457"/>
    <w:rsid w:val="00D2591F"/>
    <w:rsid w:val="00D361B1"/>
    <w:rsid w:val="00D91620"/>
    <w:rsid w:val="00DA3A2B"/>
    <w:rsid w:val="00DA401F"/>
    <w:rsid w:val="00DB5BBD"/>
    <w:rsid w:val="00DE30E1"/>
    <w:rsid w:val="00E43921"/>
    <w:rsid w:val="00E45847"/>
    <w:rsid w:val="00F346DE"/>
    <w:rsid w:val="00F50F37"/>
    <w:rsid w:val="00FF4917"/>
    <w:rsid w:val="2D18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A738CE-A6A4-4C18-AB5E-5D4CBAB9C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172</Words>
  <Characters>984</Characters>
  <Lines>8</Lines>
  <Paragraphs>2</Paragraphs>
  <TotalTime>318</TotalTime>
  <ScaleCrop>false</ScaleCrop>
  <LinksUpToDate>false</LinksUpToDate>
  <CharactersWithSpaces>1154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2021-03-25T03:04:00Z</dcterms:created>
  <dc:creator>shendu</dc:creator>
  <cp:lastModifiedBy>浅若清风</cp:lastModifiedBy>
  <cp:lastPrinted>2021-03-25T02:29:00Z</cp:lastPrinted>
  <dcterms:modified xsi:type="dcterms:W3CDTF">2021-03-29T09:54:01Z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